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82558" w14:textId="10B9CFC5" w:rsidR="009945C2" w:rsidRDefault="009945C2" w:rsidP="00DC2EBA">
      <w:pPr>
        <w:ind w:firstLine="708"/>
        <w:jc w:val="both"/>
        <w:rPr>
          <w:rFonts w:ascii="Courier New" w:hAnsi="Courier New" w:cs="Courier New"/>
          <w:b/>
          <w:bCs/>
          <w:sz w:val="24"/>
          <w:szCs w:val="24"/>
          <w:u w:val="single"/>
        </w:rPr>
      </w:pPr>
      <w:bookmarkStart w:id="0" w:name="_GoBack"/>
      <w:bookmarkEnd w:id="0"/>
      <w:r>
        <w:rPr>
          <w:rFonts w:ascii="Courier New" w:hAnsi="Courier New" w:cs="Courier New"/>
          <w:b/>
          <w:bCs/>
          <w:sz w:val="24"/>
          <w:szCs w:val="24"/>
          <w:u w:val="single"/>
        </w:rPr>
        <w:t>RECORDATORIO HABILIDAD PROCESAL DEL 11 AL 31 DE AGOSTO.</w:t>
      </w:r>
    </w:p>
    <w:p w14:paraId="08FDACB6" w14:textId="6423EAEB" w:rsidR="00DC2EBA" w:rsidRPr="00DC2EBA" w:rsidRDefault="001B6B9D" w:rsidP="00DC2EBA">
      <w:pPr>
        <w:ind w:firstLine="708"/>
        <w:jc w:val="both"/>
        <w:rPr>
          <w:rFonts w:ascii="Courier New" w:hAnsi="Courier New" w:cs="Courier New"/>
          <w:sz w:val="24"/>
          <w:szCs w:val="24"/>
          <w:u w:val="single"/>
        </w:rPr>
      </w:pPr>
      <w:r w:rsidRPr="009945C2">
        <w:rPr>
          <w:rFonts w:ascii="Courier New" w:hAnsi="Courier New" w:cs="Courier New"/>
          <w:sz w:val="24"/>
          <w:szCs w:val="24"/>
          <w:u w:val="single"/>
        </w:rPr>
        <w:t>-</w:t>
      </w:r>
      <w:r w:rsidR="008F0AAE" w:rsidRPr="009945C2">
        <w:rPr>
          <w:rFonts w:ascii="Courier New" w:hAnsi="Courier New" w:cs="Courier New"/>
          <w:sz w:val="24"/>
          <w:szCs w:val="24"/>
          <w:u w:val="single"/>
        </w:rPr>
        <w:t xml:space="preserve">RDL 16/2020 Y </w:t>
      </w:r>
      <w:r w:rsidR="00DC2EBA" w:rsidRPr="00DC2EBA">
        <w:rPr>
          <w:rFonts w:ascii="Courier New" w:hAnsi="Courier New" w:cs="Courier New"/>
          <w:sz w:val="24"/>
          <w:szCs w:val="24"/>
          <w:u w:val="single"/>
        </w:rPr>
        <w:t>HABILIDAD</w:t>
      </w:r>
      <w:r w:rsidRPr="009945C2">
        <w:rPr>
          <w:rFonts w:ascii="Courier New" w:hAnsi="Courier New" w:cs="Courier New"/>
          <w:sz w:val="24"/>
          <w:szCs w:val="24"/>
          <w:u w:val="single"/>
        </w:rPr>
        <w:t xml:space="preserve"> PROCESAL</w:t>
      </w:r>
      <w:r w:rsidR="00DC2EBA" w:rsidRPr="00DC2EBA">
        <w:rPr>
          <w:rFonts w:ascii="Courier New" w:hAnsi="Courier New" w:cs="Courier New"/>
          <w:sz w:val="24"/>
          <w:szCs w:val="24"/>
          <w:u w:val="single"/>
        </w:rPr>
        <w:t xml:space="preserve"> </w:t>
      </w:r>
      <w:r w:rsidR="001073EC" w:rsidRPr="009945C2">
        <w:rPr>
          <w:rFonts w:ascii="Courier New" w:hAnsi="Courier New" w:cs="Courier New"/>
          <w:sz w:val="24"/>
          <w:szCs w:val="24"/>
          <w:u w:val="single"/>
        </w:rPr>
        <w:t xml:space="preserve">GENERAL </w:t>
      </w:r>
      <w:r w:rsidR="00DC2EBA" w:rsidRPr="00DC2EBA">
        <w:rPr>
          <w:rFonts w:ascii="Courier New" w:hAnsi="Courier New" w:cs="Courier New"/>
          <w:sz w:val="24"/>
          <w:szCs w:val="24"/>
          <w:u w:val="single"/>
        </w:rPr>
        <w:t>DEL 11 AL 31 DE AGOSTO</w:t>
      </w:r>
      <w:r w:rsidR="008F0AAE" w:rsidRPr="009945C2">
        <w:rPr>
          <w:rFonts w:ascii="Courier New" w:hAnsi="Courier New" w:cs="Courier New"/>
          <w:sz w:val="24"/>
          <w:szCs w:val="24"/>
          <w:u w:val="single"/>
        </w:rPr>
        <w:t xml:space="preserve">. </w:t>
      </w:r>
      <w:r w:rsidR="00682D21" w:rsidRPr="009945C2">
        <w:rPr>
          <w:rFonts w:ascii="Courier New" w:hAnsi="Courier New" w:cs="Courier New"/>
          <w:sz w:val="24"/>
          <w:szCs w:val="24"/>
          <w:u w:val="single"/>
        </w:rPr>
        <w:t xml:space="preserve">INHABILIDAD ORDINARIA CON MATERIAS EXCEPTUADAS PARA </w:t>
      </w:r>
      <w:r w:rsidRPr="00DC2EBA">
        <w:rPr>
          <w:rFonts w:ascii="Courier New" w:hAnsi="Courier New" w:cs="Courier New"/>
          <w:sz w:val="24"/>
          <w:szCs w:val="24"/>
          <w:u w:val="single"/>
        </w:rPr>
        <w:t>PLAZOS PROCESALES DEL 1 AL 10 DE AGOSTO DEL 2020</w:t>
      </w:r>
    </w:p>
    <w:p w14:paraId="6F082AB5" w14:textId="77777777" w:rsidR="00DC2EBA" w:rsidRDefault="00DC2EBA" w:rsidP="00DC2EBA">
      <w:pPr>
        <w:ind w:firstLine="708"/>
        <w:jc w:val="both"/>
        <w:rPr>
          <w:rFonts w:ascii="Courier New" w:hAnsi="Courier New" w:cs="Courier New"/>
          <w:sz w:val="24"/>
          <w:szCs w:val="24"/>
        </w:rPr>
      </w:pPr>
      <w:r>
        <w:rPr>
          <w:rFonts w:ascii="Courier New" w:hAnsi="Courier New" w:cs="Courier New"/>
          <w:sz w:val="24"/>
          <w:szCs w:val="24"/>
        </w:rPr>
        <w:t xml:space="preserve">El art. 1.1 del </w:t>
      </w:r>
      <w:r w:rsidRPr="00DC2EBA">
        <w:rPr>
          <w:rFonts w:ascii="Courier New" w:hAnsi="Courier New" w:cs="Courier New"/>
          <w:sz w:val="24"/>
          <w:szCs w:val="24"/>
        </w:rPr>
        <w:t>Real Decreto-ley 16/2020, de 28 de abril, de medidas procesales y organizativas para hacer frente al COVID-19 en el ámbito de la Administración de Justicia</w:t>
      </w:r>
      <w:r>
        <w:rPr>
          <w:rFonts w:ascii="Courier New" w:hAnsi="Courier New" w:cs="Courier New"/>
          <w:sz w:val="24"/>
          <w:szCs w:val="24"/>
        </w:rPr>
        <w:t>, estableció:</w:t>
      </w:r>
    </w:p>
    <w:p w14:paraId="6EBBB6CB" w14:textId="2AA1CDB5" w:rsidR="00DC2EBA" w:rsidRPr="00DC2EBA" w:rsidRDefault="00DC2EBA" w:rsidP="00DC2EBA">
      <w:pPr>
        <w:ind w:firstLine="708"/>
        <w:jc w:val="both"/>
        <w:rPr>
          <w:rFonts w:ascii="Times New Roman" w:hAnsi="Times New Roman" w:cs="Times New Roman"/>
          <w:b/>
          <w:bCs/>
          <w:i/>
          <w:iCs/>
          <w:sz w:val="24"/>
          <w:szCs w:val="24"/>
        </w:rPr>
      </w:pPr>
      <w:r>
        <w:rPr>
          <w:rFonts w:ascii="Courier New" w:hAnsi="Courier New" w:cs="Courier New"/>
          <w:sz w:val="24"/>
          <w:szCs w:val="24"/>
        </w:rPr>
        <w:t>“</w:t>
      </w:r>
      <w:r w:rsidRPr="00DC2EBA">
        <w:rPr>
          <w:rFonts w:ascii="Times New Roman" w:hAnsi="Times New Roman" w:cs="Times New Roman"/>
          <w:b/>
          <w:bCs/>
          <w:i/>
          <w:iCs/>
          <w:sz w:val="24"/>
          <w:szCs w:val="24"/>
        </w:rPr>
        <w:t>Artículo 1. Habilitación de días a efectos procesales.</w:t>
      </w:r>
    </w:p>
    <w:p w14:paraId="32606BFA" w14:textId="77777777" w:rsidR="00DC2EBA" w:rsidRPr="00DC2EBA" w:rsidRDefault="00DC2EBA" w:rsidP="00DC2EBA">
      <w:pPr>
        <w:ind w:firstLine="708"/>
        <w:jc w:val="both"/>
        <w:rPr>
          <w:rFonts w:ascii="Times New Roman" w:hAnsi="Times New Roman" w:cs="Times New Roman"/>
          <w:i/>
          <w:iCs/>
          <w:sz w:val="24"/>
          <w:szCs w:val="24"/>
        </w:rPr>
      </w:pPr>
      <w:r w:rsidRPr="00DC2EBA">
        <w:rPr>
          <w:rFonts w:ascii="Times New Roman" w:hAnsi="Times New Roman" w:cs="Times New Roman"/>
          <w:i/>
          <w:iCs/>
          <w:sz w:val="24"/>
          <w:szCs w:val="24"/>
          <w:u w:val="single"/>
        </w:rPr>
        <w:t>1. Se declaran hábiles para todas las actuaciones judiciales, que a efectos del artículo 183 de la Ley Orgánica 6/1985, de 1 de julio, del Poder Judicial, se declaran urgentes, los días 11 a 31 del mes de agosto del 2020</w:t>
      </w:r>
      <w:r w:rsidRPr="00DC2EBA">
        <w:rPr>
          <w:rFonts w:ascii="Times New Roman" w:hAnsi="Times New Roman" w:cs="Times New Roman"/>
          <w:i/>
          <w:iCs/>
          <w:sz w:val="24"/>
          <w:szCs w:val="24"/>
        </w:rPr>
        <w:t>. Se exceptúan de esta previsión los sábados, domingos y festivos, salvo para aquellas actuaciones judiciales para las que estos días sean ya hábiles conforme a las leyes procesales.</w:t>
      </w:r>
    </w:p>
    <w:p w14:paraId="381B34C1" w14:textId="040D6861" w:rsidR="00DC2EBA" w:rsidRPr="00DC2EBA" w:rsidRDefault="00DC2EBA" w:rsidP="00DC2EBA">
      <w:pPr>
        <w:ind w:firstLine="708"/>
        <w:jc w:val="both"/>
        <w:rPr>
          <w:rFonts w:ascii="Times New Roman" w:hAnsi="Times New Roman" w:cs="Times New Roman"/>
          <w:i/>
          <w:iCs/>
          <w:sz w:val="24"/>
          <w:szCs w:val="24"/>
        </w:rPr>
      </w:pPr>
      <w:r w:rsidRPr="00DC2EBA">
        <w:rPr>
          <w:rFonts w:ascii="Times New Roman" w:hAnsi="Times New Roman" w:cs="Times New Roman"/>
          <w:i/>
          <w:iCs/>
          <w:sz w:val="24"/>
          <w:szCs w:val="24"/>
        </w:rPr>
        <w:t>2. Para garantizar el cumplimiento de lo dispuesto en el apartado anterior y la eficacia de la medida, el Consejo General del Poder Judicial, la Fiscalía General del Estado, el Ministerio de Justicia y las comunidades autónomas con competencias en materia de Justicia adoptarán de forma coordinada, en sus respectivos ámbitos de competencia, las medidas necesarias para la distribución de las vacaciones de Jueces, Magistrados, miembros del Ministerio Fiscal, Letrados de la Administración de Justicia y demás personal funcionario al servicio de la Administración de Justicia.</w:t>
      </w:r>
      <w:r>
        <w:rPr>
          <w:rFonts w:ascii="Times New Roman" w:hAnsi="Times New Roman" w:cs="Times New Roman"/>
          <w:i/>
          <w:iCs/>
          <w:sz w:val="24"/>
          <w:szCs w:val="24"/>
        </w:rPr>
        <w:t>”</w:t>
      </w:r>
    </w:p>
    <w:p w14:paraId="78BE60AB" w14:textId="434D6D19" w:rsidR="001B6B9D" w:rsidRDefault="001B6B9D" w:rsidP="00DC2EBA">
      <w:pPr>
        <w:ind w:firstLine="708"/>
        <w:jc w:val="both"/>
        <w:rPr>
          <w:rFonts w:ascii="Courier New" w:hAnsi="Courier New" w:cs="Courier New"/>
          <w:sz w:val="24"/>
          <w:szCs w:val="24"/>
        </w:rPr>
      </w:pPr>
    </w:p>
    <w:p w14:paraId="0C5F43AF" w14:textId="3D6FF83B" w:rsidR="008F0AAE" w:rsidRDefault="008F0AAE" w:rsidP="00DC2EBA">
      <w:pPr>
        <w:ind w:firstLine="708"/>
        <w:jc w:val="both"/>
        <w:rPr>
          <w:rFonts w:ascii="Courier New" w:hAnsi="Courier New" w:cs="Courier New"/>
          <w:sz w:val="24"/>
          <w:szCs w:val="24"/>
        </w:rPr>
      </w:pPr>
      <w:r>
        <w:rPr>
          <w:rFonts w:ascii="Courier New" w:hAnsi="Courier New" w:cs="Courier New"/>
          <w:sz w:val="24"/>
          <w:szCs w:val="24"/>
        </w:rPr>
        <w:t xml:space="preserve">El indicado art. 183 LOPJ, </w:t>
      </w:r>
      <w:r w:rsidRPr="008F0AAE">
        <w:rPr>
          <w:rFonts w:ascii="Courier New" w:hAnsi="Courier New" w:cs="Courier New"/>
          <w:sz w:val="24"/>
          <w:szCs w:val="24"/>
        </w:rPr>
        <w:t>Ley Orgánica 6/1985, de 1 de julio, del Poder Judicial</w:t>
      </w:r>
      <w:r>
        <w:rPr>
          <w:rFonts w:ascii="Courier New" w:hAnsi="Courier New" w:cs="Courier New"/>
          <w:sz w:val="24"/>
          <w:szCs w:val="24"/>
        </w:rPr>
        <w:t>, indica:</w:t>
      </w:r>
    </w:p>
    <w:p w14:paraId="29AD8AD8" w14:textId="7763BDE5" w:rsidR="008F0AAE" w:rsidRPr="008F0AAE" w:rsidRDefault="008F0AAE" w:rsidP="008F0AAE">
      <w:pPr>
        <w:ind w:firstLine="708"/>
        <w:jc w:val="both"/>
        <w:rPr>
          <w:rFonts w:ascii="Times New Roman" w:hAnsi="Times New Roman" w:cs="Times New Roman"/>
          <w:i/>
          <w:iCs/>
          <w:sz w:val="24"/>
          <w:szCs w:val="24"/>
        </w:rPr>
      </w:pPr>
      <w:r>
        <w:rPr>
          <w:rFonts w:ascii="Times New Roman" w:hAnsi="Times New Roman" w:cs="Times New Roman"/>
          <w:b/>
          <w:bCs/>
          <w:i/>
          <w:iCs/>
          <w:sz w:val="24"/>
          <w:szCs w:val="24"/>
        </w:rPr>
        <w:t>“</w:t>
      </w:r>
      <w:r w:rsidRPr="008F0AAE">
        <w:rPr>
          <w:rFonts w:ascii="Times New Roman" w:hAnsi="Times New Roman" w:cs="Times New Roman"/>
          <w:b/>
          <w:bCs/>
          <w:i/>
          <w:iCs/>
          <w:sz w:val="24"/>
          <w:szCs w:val="24"/>
        </w:rPr>
        <w:t xml:space="preserve">Artículo 183. </w:t>
      </w:r>
    </w:p>
    <w:p w14:paraId="54B9E352" w14:textId="4A3EE62C" w:rsidR="008F0AAE" w:rsidRPr="008F0AAE" w:rsidRDefault="008F0AAE" w:rsidP="008F0AAE">
      <w:pPr>
        <w:ind w:firstLine="708"/>
        <w:jc w:val="both"/>
        <w:rPr>
          <w:rFonts w:ascii="Times New Roman" w:hAnsi="Times New Roman" w:cs="Times New Roman"/>
          <w:i/>
          <w:iCs/>
          <w:sz w:val="24"/>
          <w:szCs w:val="24"/>
        </w:rPr>
      </w:pPr>
      <w:r w:rsidRPr="003D1398">
        <w:rPr>
          <w:rFonts w:ascii="Times New Roman" w:hAnsi="Times New Roman" w:cs="Times New Roman"/>
          <w:i/>
          <w:iCs/>
          <w:sz w:val="24"/>
          <w:szCs w:val="24"/>
          <w:u w:val="single"/>
        </w:rPr>
        <w:t>Serán inhábiles los días del mes de agosto para todas las actuaciones judiciales, excepto las que se declaren urgentes por las leyes procesales</w:t>
      </w:r>
      <w:r w:rsidRPr="008F0AAE">
        <w:rPr>
          <w:rFonts w:ascii="Times New Roman" w:hAnsi="Times New Roman" w:cs="Times New Roman"/>
          <w:i/>
          <w:iCs/>
          <w:sz w:val="24"/>
          <w:szCs w:val="24"/>
        </w:rPr>
        <w:t>. No obstante, el Consejo General del Poder Judicial, mediante reglamento, podrá habilitarlos a efectos de otras actuaciones.</w:t>
      </w:r>
      <w:r>
        <w:rPr>
          <w:rFonts w:ascii="Times New Roman" w:hAnsi="Times New Roman" w:cs="Times New Roman"/>
          <w:i/>
          <w:iCs/>
          <w:sz w:val="24"/>
          <w:szCs w:val="24"/>
        </w:rPr>
        <w:t>”</w:t>
      </w:r>
    </w:p>
    <w:p w14:paraId="48944CB9" w14:textId="0A95CE5A" w:rsidR="008F0AAE" w:rsidRDefault="00FB52CD" w:rsidP="008F0AAE">
      <w:pPr>
        <w:ind w:firstLine="708"/>
        <w:jc w:val="both"/>
        <w:rPr>
          <w:rFonts w:ascii="Courier New" w:hAnsi="Courier New" w:cs="Courier New"/>
          <w:sz w:val="24"/>
          <w:szCs w:val="24"/>
          <w:u w:val="single"/>
        </w:rPr>
      </w:pPr>
      <w:r w:rsidRPr="001073EC">
        <w:rPr>
          <w:rFonts w:ascii="Courier New" w:hAnsi="Courier New" w:cs="Courier New"/>
          <w:sz w:val="24"/>
          <w:szCs w:val="24"/>
          <w:u w:val="single"/>
        </w:rPr>
        <w:t>El artículo 43.4 de la Ley Ordenadora de la Jurisdicción Social recoge que</w:t>
      </w:r>
      <w:r w:rsidR="001B6B9D" w:rsidRPr="001073EC">
        <w:rPr>
          <w:rFonts w:ascii="Courier New" w:hAnsi="Courier New" w:cs="Courier New"/>
          <w:sz w:val="24"/>
          <w:szCs w:val="24"/>
          <w:u w:val="single"/>
        </w:rPr>
        <w:t xml:space="preserve"> </w:t>
      </w:r>
      <w:r w:rsidR="00682D21" w:rsidRPr="001073EC">
        <w:rPr>
          <w:rFonts w:ascii="Courier New" w:hAnsi="Courier New" w:cs="Courier New"/>
          <w:sz w:val="24"/>
          <w:szCs w:val="24"/>
          <w:u w:val="single"/>
        </w:rPr>
        <w:t>l</w:t>
      </w:r>
      <w:r w:rsidRPr="001073EC">
        <w:rPr>
          <w:rFonts w:ascii="Courier New" w:hAnsi="Courier New" w:cs="Courier New"/>
          <w:sz w:val="24"/>
          <w:szCs w:val="24"/>
          <w:u w:val="single"/>
        </w:rPr>
        <w:t>os días del mes de agosto serán inhábiles,</w:t>
      </w:r>
      <w:r w:rsidRPr="00FB52CD">
        <w:rPr>
          <w:rFonts w:ascii="Courier New" w:hAnsi="Courier New" w:cs="Courier New"/>
          <w:sz w:val="24"/>
          <w:szCs w:val="24"/>
        </w:rPr>
        <w:t xml:space="preserve"> </w:t>
      </w:r>
      <w:r w:rsidRPr="001B6B9D">
        <w:rPr>
          <w:rFonts w:ascii="Courier New" w:hAnsi="Courier New" w:cs="Courier New"/>
          <w:sz w:val="24"/>
          <w:szCs w:val="24"/>
          <w:u w:val="single"/>
        </w:rPr>
        <w:t>salvo para las</w:t>
      </w:r>
      <w:r w:rsidR="001B6B9D" w:rsidRPr="001B6B9D">
        <w:rPr>
          <w:rFonts w:ascii="Courier New" w:hAnsi="Courier New" w:cs="Courier New"/>
          <w:sz w:val="24"/>
          <w:szCs w:val="24"/>
          <w:u w:val="single"/>
        </w:rPr>
        <w:t xml:space="preserve"> </w:t>
      </w:r>
      <w:r w:rsidRPr="001B6B9D">
        <w:rPr>
          <w:rFonts w:ascii="Courier New" w:hAnsi="Courier New" w:cs="Courier New"/>
          <w:sz w:val="24"/>
          <w:szCs w:val="24"/>
          <w:u w:val="single"/>
        </w:rPr>
        <w:t>modalidades procesales de despido, extinción del contrato de</w:t>
      </w:r>
      <w:r w:rsidR="001B6B9D" w:rsidRPr="001B6B9D">
        <w:rPr>
          <w:rFonts w:ascii="Courier New" w:hAnsi="Courier New" w:cs="Courier New"/>
          <w:sz w:val="24"/>
          <w:szCs w:val="24"/>
          <w:u w:val="single"/>
        </w:rPr>
        <w:t xml:space="preserve"> </w:t>
      </w:r>
      <w:r w:rsidRPr="001B6B9D">
        <w:rPr>
          <w:rFonts w:ascii="Courier New" w:hAnsi="Courier New" w:cs="Courier New"/>
          <w:sz w:val="24"/>
          <w:szCs w:val="24"/>
          <w:u w:val="single"/>
        </w:rPr>
        <w:t>trabajo de los artículos 50, 51 y 52 del Texto Refundido del</w:t>
      </w:r>
      <w:r w:rsidR="001B6B9D" w:rsidRPr="001B6B9D">
        <w:rPr>
          <w:rFonts w:ascii="Courier New" w:hAnsi="Courier New" w:cs="Courier New"/>
          <w:sz w:val="24"/>
          <w:szCs w:val="24"/>
          <w:u w:val="single"/>
        </w:rPr>
        <w:t xml:space="preserve"> </w:t>
      </w:r>
      <w:r w:rsidRPr="001B6B9D">
        <w:rPr>
          <w:rFonts w:ascii="Courier New" w:hAnsi="Courier New" w:cs="Courier New"/>
          <w:sz w:val="24"/>
          <w:szCs w:val="24"/>
          <w:u w:val="single"/>
        </w:rPr>
        <w:t>Estatuto de los Trabajadores, movilidad geográfica,</w:t>
      </w:r>
      <w:r w:rsidR="00DC2EBA" w:rsidRPr="001B6B9D">
        <w:rPr>
          <w:rFonts w:ascii="Courier New" w:hAnsi="Courier New" w:cs="Courier New"/>
          <w:sz w:val="24"/>
          <w:szCs w:val="24"/>
          <w:u w:val="single"/>
        </w:rPr>
        <w:t xml:space="preserve"> </w:t>
      </w:r>
      <w:r w:rsidRPr="001B6B9D">
        <w:rPr>
          <w:rFonts w:ascii="Courier New" w:hAnsi="Courier New" w:cs="Courier New"/>
          <w:sz w:val="24"/>
          <w:szCs w:val="24"/>
          <w:u w:val="single"/>
        </w:rPr>
        <w:t>modificación sustancial de las condiciones de trabajo,</w:t>
      </w:r>
      <w:r w:rsidR="00DC2EBA" w:rsidRPr="001B6B9D">
        <w:rPr>
          <w:rFonts w:ascii="Courier New" w:hAnsi="Courier New" w:cs="Courier New"/>
          <w:sz w:val="24"/>
          <w:szCs w:val="24"/>
          <w:u w:val="single"/>
        </w:rPr>
        <w:t xml:space="preserve"> </w:t>
      </w:r>
      <w:r w:rsidRPr="001B6B9D">
        <w:rPr>
          <w:rFonts w:ascii="Courier New" w:hAnsi="Courier New" w:cs="Courier New"/>
          <w:sz w:val="24"/>
          <w:szCs w:val="24"/>
          <w:u w:val="single"/>
        </w:rPr>
        <w:t>suspensión del contrato y reducción de jornada por causa</w:t>
      </w:r>
      <w:r w:rsidR="00DC2EBA" w:rsidRPr="001B6B9D">
        <w:rPr>
          <w:rFonts w:ascii="Courier New" w:hAnsi="Courier New" w:cs="Courier New"/>
          <w:sz w:val="24"/>
          <w:szCs w:val="24"/>
          <w:u w:val="single"/>
        </w:rPr>
        <w:t xml:space="preserve"> </w:t>
      </w:r>
      <w:r w:rsidRPr="001B6B9D">
        <w:rPr>
          <w:rFonts w:ascii="Courier New" w:hAnsi="Courier New" w:cs="Courier New"/>
          <w:sz w:val="24"/>
          <w:szCs w:val="24"/>
          <w:u w:val="single"/>
        </w:rPr>
        <w:t>económicas, técnicas, organizativas o de producción o</w:t>
      </w:r>
      <w:r w:rsidR="00DC2EBA" w:rsidRPr="001B6B9D">
        <w:rPr>
          <w:rFonts w:ascii="Courier New" w:hAnsi="Courier New" w:cs="Courier New"/>
          <w:sz w:val="24"/>
          <w:szCs w:val="24"/>
          <w:u w:val="single"/>
        </w:rPr>
        <w:t xml:space="preserve"> </w:t>
      </w:r>
      <w:r w:rsidRPr="001B6B9D">
        <w:rPr>
          <w:rFonts w:ascii="Courier New" w:hAnsi="Courier New" w:cs="Courier New"/>
          <w:sz w:val="24"/>
          <w:szCs w:val="24"/>
          <w:u w:val="single"/>
        </w:rPr>
        <w:t>derivadas de fuerza mayor, derechos de conciliación de la vida</w:t>
      </w:r>
      <w:r w:rsidR="00DC2EBA" w:rsidRPr="001B6B9D">
        <w:rPr>
          <w:rFonts w:ascii="Courier New" w:hAnsi="Courier New" w:cs="Courier New"/>
          <w:sz w:val="24"/>
          <w:szCs w:val="24"/>
          <w:u w:val="single"/>
        </w:rPr>
        <w:t xml:space="preserve"> </w:t>
      </w:r>
      <w:r w:rsidRPr="001B6B9D">
        <w:rPr>
          <w:rFonts w:ascii="Courier New" w:hAnsi="Courier New" w:cs="Courier New"/>
          <w:sz w:val="24"/>
          <w:szCs w:val="24"/>
          <w:u w:val="single"/>
        </w:rPr>
        <w:t>personal, familiar y laboral del artículo 139, impugnación de</w:t>
      </w:r>
      <w:r w:rsidR="00DC2EBA" w:rsidRPr="001B6B9D">
        <w:rPr>
          <w:rFonts w:ascii="Courier New" w:hAnsi="Courier New" w:cs="Courier New"/>
          <w:sz w:val="24"/>
          <w:szCs w:val="24"/>
          <w:u w:val="single"/>
        </w:rPr>
        <w:t xml:space="preserve"> </w:t>
      </w:r>
      <w:r w:rsidRPr="001B6B9D">
        <w:rPr>
          <w:rFonts w:ascii="Courier New" w:hAnsi="Courier New" w:cs="Courier New"/>
          <w:sz w:val="24"/>
          <w:szCs w:val="24"/>
          <w:u w:val="single"/>
        </w:rPr>
        <w:t>altas médicas, vacaciones, materia electoral, conflictos</w:t>
      </w:r>
      <w:r w:rsidR="00DC2EBA" w:rsidRPr="001B6B9D">
        <w:rPr>
          <w:rFonts w:ascii="Courier New" w:hAnsi="Courier New" w:cs="Courier New"/>
          <w:sz w:val="24"/>
          <w:szCs w:val="24"/>
          <w:u w:val="single"/>
        </w:rPr>
        <w:t xml:space="preserve"> </w:t>
      </w:r>
      <w:r w:rsidRPr="001B6B9D">
        <w:rPr>
          <w:rFonts w:ascii="Courier New" w:hAnsi="Courier New" w:cs="Courier New"/>
          <w:sz w:val="24"/>
          <w:szCs w:val="24"/>
          <w:u w:val="single"/>
        </w:rPr>
        <w:t>colectivos, impugnación de convenios colectivos y tutela de</w:t>
      </w:r>
      <w:r w:rsidR="00DC2EBA" w:rsidRPr="001B6B9D">
        <w:rPr>
          <w:rFonts w:ascii="Courier New" w:hAnsi="Courier New" w:cs="Courier New"/>
          <w:sz w:val="24"/>
          <w:szCs w:val="24"/>
          <w:u w:val="single"/>
        </w:rPr>
        <w:t xml:space="preserve"> </w:t>
      </w:r>
      <w:r w:rsidRPr="001B6B9D">
        <w:rPr>
          <w:rFonts w:ascii="Courier New" w:hAnsi="Courier New" w:cs="Courier New"/>
          <w:sz w:val="24"/>
          <w:szCs w:val="24"/>
          <w:u w:val="single"/>
        </w:rPr>
        <w:t>derechos fundamentales y libertades públicas</w:t>
      </w:r>
      <w:r w:rsidR="008F0AAE">
        <w:rPr>
          <w:rFonts w:ascii="Courier New" w:hAnsi="Courier New" w:cs="Courier New"/>
          <w:sz w:val="24"/>
          <w:szCs w:val="24"/>
          <w:u w:val="single"/>
        </w:rPr>
        <w:t>.</w:t>
      </w:r>
    </w:p>
    <w:p w14:paraId="316FE000" w14:textId="2F1F24DD" w:rsidR="00FB52CD" w:rsidRDefault="001B6B9D" w:rsidP="001B6B9D">
      <w:pPr>
        <w:ind w:firstLine="708"/>
        <w:jc w:val="both"/>
        <w:rPr>
          <w:rFonts w:ascii="Courier New" w:hAnsi="Courier New" w:cs="Courier New"/>
          <w:sz w:val="24"/>
          <w:szCs w:val="24"/>
        </w:rPr>
      </w:pPr>
      <w:r>
        <w:rPr>
          <w:rFonts w:ascii="Courier New" w:hAnsi="Courier New" w:cs="Courier New"/>
          <w:sz w:val="24"/>
          <w:szCs w:val="24"/>
        </w:rPr>
        <w:lastRenderedPageBreak/>
        <w:t>Se añade habilidad para actos preparatorios y medidas cautelares que sean necesarias para asegurar la efectividad de una posible resolución judicial y medidas laborales derivadas de la Ley Orgánica 1/2004 en materia de violencia de género.</w:t>
      </w:r>
    </w:p>
    <w:p w14:paraId="24969094" w14:textId="1E9E8B29" w:rsidR="008F0AAE" w:rsidRPr="008F0AAE" w:rsidRDefault="008F0AAE" w:rsidP="008F0AAE">
      <w:pPr>
        <w:ind w:firstLine="708"/>
        <w:jc w:val="both"/>
        <w:rPr>
          <w:rFonts w:ascii="Courier New" w:hAnsi="Courier New" w:cs="Courier New"/>
          <w:sz w:val="24"/>
          <w:szCs w:val="24"/>
        </w:rPr>
      </w:pPr>
      <w:r w:rsidRPr="008F0AAE">
        <w:rPr>
          <w:rFonts w:ascii="Courier New" w:hAnsi="Courier New" w:cs="Courier New"/>
          <w:sz w:val="24"/>
          <w:szCs w:val="24"/>
        </w:rPr>
        <w:t>Agosto también se considera hábil para las acciones por error judicial. (Sentencia de la Sala de lo Social del Tribunal Supremo de 10 de abril de 2001).</w:t>
      </w:r>
    </w:p>
    <w:p w14:paraId="2A322572" w14:textId="25803E04" w:rsidR="00FB52CD" w:rsidRPr="001073EC" w:rsidRDefault="00FB52CD" w:rsidP="003D1398">
      <w:pPr>
        <w:ind w:firstLine="708"/>
        <w:jc w:val="both"/>
        <w:rPr>
          <w:rFonts w:ascii="Courier New" w:hAnsi="Courier New" w:cs="Courier New"/>
          <w:sz w:val="24"/>
          <w:szCs w:val="24"/>
        </w:rPr>
      </w:pPr>
      <w:r w:rsidRPr="001073EC">
        <w:rPr>
          <w:rFonts w:ascii="Courier New" w:hAnsi="Courier New" w:cs="Courier New"/>
          <w:sz w:val="24"/>
          <w:szCs w:val="24"/>
        </w:rPr>
        <w:t>En el resto de las materias el mes de agosto es inhábil</w:t>
      </w:r>
      <w:r w:rsidR="001073EC" w:rsidRPr="001073EC">
        <w:rPr>
          <w:rFonts w:ascii="Courier New" w:hAnsi="Courier New" w:cs="Courier New"/>
          <w:sz w:val="24"/>
          <w:szCs w:val="24"/>
        </w:rPr>
        <w:t xml:space="preserve"> (Este año sólo inhábil del 1 al 10)</w:t>
      </w:r>
      <w:r w:rsidRPr="001073EC">
        <w:rPr>
          <w:rFonts w:ascii="Courier New" w:hAnsi="Courier New" w:cs="Courier New"/>
          <w:sz w:val="24"/>
          <w:szCs w:val="24"/>
        </w:rPr>
        <w:t>.</w:t>
      </w:r>
    </w:p>
    <w:p w14:paraId="2ACDDACE" w14:textId="24A3740A" w:rsidR="008F0AAE" w:rsidRPr="008F0AAE" w:rsidRDefault="00FB52CD" w:rsidP="008F0AAE">
      <w:pPr>
        <w:ind w:firstLine="708"/>
        <w:jc w:val="both"/>
        <w:rPr>
          <w:rFonts w:ascii="Courier New" w:hAnsi="Courier New" w:cs="Courier New"/>
          <w:sz w:val="24"/>
          <w:szCs w:val="24"/>
        </w:rPr>
      </w:pPr>
      <w:r w:rsidRPr="00FB52CD">
        <w:rPr>
          <w:rFonts w:ascii="Courier New" w:hAnsi="Courier New" w:cs="Courier New"/>
          <w:sz w:val="24"/>
          <w:szCs w:val="24"/>
        </w:rPr>
        <w:t>La habilidad del mes de agosto para estas modalidades procesales</w:t>
      </w:r>
      <w:r w:rsidR="00DC2EBA">
        <w:rPr>
          <w:rFonts w:ascii="Courier New" w:hAnsi="Courier New" w:cs="Courier New"/>
          <w:sz w:val="24"/>
          <w:szCs w:val="24"/>
        </w:rPr>
        <w:t xml:space="preserve"> </w:t>
      </w:r>
      <w:r w:rsidRPr="00FB52CD">
        <w:rPr>
          <w:rFonts w:ascii="Courier New" w:hAnsi="Courier New" w:cs="Courier New"/>
          <w:sz w:val="24"/>
          <w:szCs w:val="24"/>
        </w:rPr>
        <w:t xml:space="preserve">se extiende a todas las fases del proceso, tanto </w:t>
      </w:r>
      <w:r w:rsidR="008F0AAE">
        <w:rPr>
          <w:rFonts w:ascii="Courier New" w:hAnsi="Courier New" w:cs="Courier New"/>
          <w:sz w:val="24"/>
          <w:szCs w:val="24"/>
        </w:rPr>
        <w:t xml:space="preserve">ante los Juzgados de lo Social </w:t>
      </w:r>
      <w:r w:rsidR="001B6B9D">
        <w:rPr>
          <w:rFonts w:ascii="Courier New" w:hAnsi="Courier New" w:cs="Courier New"/>
          <w:sz w:val="24"/>
          <w:szCs w:val="24"/>
        </w:rPr>
        <w:t xml:space="preserve">como </w:t>
      </w:r>
      <w:r w:rsidRPr="00FB52CD">
        <w:rPr>
          <w:rFonts w:ascii="Courier New" w:hAnsi="Courier New" w:cs="Courier New"/>
          <w:sz w:val="24"/>
          <w:szCs w:val="24"/>
        </w:rPr>
        <w:t>en vía de recurso</w:t>
      </w:r>
      <w:r w:rsidR="008F0AAE">
        <w:rPr>
          <w:rFonts w:ascii="Courier New" w:hAnsi="Courier New" w:cs="Courier New"/>
          <w:sz w:val="24"/>
          <w:szCs w:val="24"/>
        </w:rPr>
        <w:t xml:space="preserve"> ante Sala Social del TSJ, e incluso en el </w:t>
      </w:r>
      <w:r w:rsidRPr="00FB52CD">
        <w:rPr>
          <w:rFonts w:ascii="Courier New" w:hAnsi="Courier New" w:cs="Courier New"/>
          <w:sz w:val="24"/>
          <w:szCs w:val="24"/>
        </w:rPr>
        <w:t>recurso de casación</w:t>
      </w:r>
      <w:r w:rsidR="00DC2EBA">
        <w:rPr>
          <w:rFonts w:ascii="Courier New" w:hAnsi="Courier New" w:cs="Courier New"/>
          <w:sz w:val="24"/>
          <w:szCs w:val="24"/>
        </w:rPr>
        <w:t xml:space="preserve"> </w:t>
      </w:r>
      <w:r w:rsidRPr="00FB52CD">
        <w:rPr>
          <w:rFonts w:ascii="Courier New" w:hAnsi="Courier New" w:cs="Courier New"/>
          <w:sz w:val="24"/>
          <w:szCs w:val="24"/>
        </w:rPr>
        <w:t>para la unificación de doctrina</w:t>
      </w:r>
      <w:r w:rsidR="008F0AAE">
        <w:rPr>
          <w:rFonts w:ascii="Courier New" w:hAnsi="Courier New" w:cs="Courier New"/>
          <w:sz w:val="24"/>
          <w:szCs w:val="24"/>
        </w:rPr>
        <w:t xml:space="preserve">, </w:t>
      </w:r>
      <w:r w:rsidRPr="00FB52CD">
        <w:rPr>
          <w:rFonts w:ascii="Courier New" w:hAnsi="Courier New" w:cs="Courier New"/>
          <w:sz w:val="24"/>
          <w:szCs w:val="24"/>
        </w:rPr>
        <w:t>y en ejecución de sentencia.</w:t>
      </w:r>
      <w:r w:rsidR="00DC2EBA">
        <w:rPr>
          <w:rFonts w:ascii="Courier New" w:hAnsi="Courier New" w:cs="Courier New"/>
          <w:sz w:val="24"/>
          <w:szCs w:val="24"/>
        </w:rPr>
        <w:t xml:space="preserve"> </w:t>
      </w:r>
      <w:r w:rsidR="008F0AAE" w:rsidRPr="008F0AAE">
        <w:rPr>
          <w:rFonts w:ascii="Courier New" w:hAnsi="Courier New" w:cs="Courier New"/>
          <w:sz w:val="24"/>
          <w:szCs w:val="24"/>
        </w:rPr>
        <w:t>(Auto del Tribunal Supremo de 30 de octubre de 1998, Sala de lo Social).</w:t>
      </w:r>
    </w:p>
    <w:p w14:paraId="65F1F425" w14:textId="6DE312CD" w:rsidR="003D1398" w:rsidRPr="003D1398" w:rsidRDefault="003D1398" w:rsidP="003D1398">
      <w:pPr>
        <w:ind w:firstLine="708"/>
        <w:jc w:val="both"/>
        <w:rPr>
          <w:rFonts w:ascii="Courier New" w:hAnsi="Courier New" w:cs="Courier New"/>
          <w:sz w:val="24"/>
          <w:szCs w:val="24"/>
          <w:u w:val="single"/>
        </w:rPr>
      </w:pPr>
      <w:r w:rsidRPr="003D1398">
        <w:rPr>
          <w:rFonts w:ascii="Courier New" w:hAnsi="Courier New" w:cs="Courier New"/>
          <w:sz w:val="24"/>
          <w:szCs w:val="24"/>
          <w:u w:val="single"/>
        </w:rPr>
        <w:t>Es decir</w:t>
      </w:r>
      <w:r w:rsidR="001073EC">
        <w:rPr>
          <w:rFonts w:ascii="Courier New" w:hAnsi="Courier New" w:cs="Courier New"/>
          <w:sz w:val="24"/>
          <w:szCs w:val="24"/>
          <w:u w:val="single"/>
        </w:rPr>
        <w:t>,</w:t>
      </w:r>
      <w:r w:rsidRPr="003D1398">
        <w:rPr>
          <w:rFonts w:ascii="Courier New" w:hAnsi="Courier New" w:cs="Courier New"/>
          <w:sz w:val="24"/>
          <w:szCs w:val="24"/>
          <w:u w:val="single"/>
        </w:rPr>
        <w:t xml:space="preserve"> </w:t>
      </w:r>
      <w:r w:rsidR="001073EC">
        <w:rPr>
          <w:rFonts w:ascii="Courier New" w:hAnsi="Courier New" w:cs="Courier New"/>
          <w:sz w:val="24"/>
          <w:szCs w:val="24"/>
          <w:u w:val="single"/>
        </w:rPr>
        <w:t>se entiende que</w:t>
      </w:r>
      <w:r w:rsidRPr="003D1398">
        <w:rPr>
          <w:rFonts w:ascii="Courier New" w:hAnsi="Courier New" w:cs="Courier New"/>
          <w:sz w:val="24"/>
          <w:szCs w:val="24"/>
          <w:u w:val="single"/>
        </w:rPr>
        <w:t xml:space="preserve"> el RDL 16/2020 convierte en hábiles procesalmente los días 11 al 31 de agosto</w:t>
      </w:r>
      <w:r>
        <w:rPr>
          <w:rFonts w:ascii="Courier New" w:hAnsi="Courier New" w:cs="Courier New"/>
          <w:sz w:val="24"/>
          <w:szCs w:val="24"/>
          <w:u w:val="single"/>
        </w:rPr>
        <w:t xml:space="preserve"> a efectos de </w:t>
      </w:r>
      <w:r w:rsidR="001073EC">
        <w:rPr>
          <w:rFonts w:ascii="Courier New" w:hAnsi="Courier New" w:cs="Courier New"/>
          <w:sz w:val="24"/>
          <w:szCs w:val="24"/>
          <w:u w:val="single"/>
        </w:rPr>
        <w:t xml:space="preserve">todos los </w:t>
      </w:r>
      <w:r>
        <w:rPr>
          <w:rFonts w:ascii="Courier New" w:hAnsi="Courier New" w:cs="Courier New"/>
          <w:sz w:val="24"/>
          <w:szCs w:val="24"/>
          <w:u w:val="single"/>
        </w:rPr>
        <w:t xml:space="preserve">plazos y </w:t>
      </w:r>
      <w:r w:rsidRPr="003D1398">
        <w:rPr>
          <w:rFonts w:ascii="Courier New" w:hAnsi="Courier New" w:cs="Courier New"/>
          <w:sz w:val="24"/>
          <w:szCs w:val="24"/>
          <w:u w:val="single"/>
        </w:rPr>
        <w:t>para todas las actuaciones judiciales</w:t>
      </w:r>
      <w:r>
        <w:rPr>
          <w:rFonts w:ascii="Courier New" w:hAnsi="Courier New" w:cs="Courier New"/>
          <w:sz w:val="24"/>
          <w:szCs w:val="24"/>
          <w:u w:val="single"/>
        </w:rPr>
        <w:t>;</w:t>
      </w:r>
      <w:r w:rsidRPr="003D1398">
        <w:rPr>
          <w:rFonts w:ascii="Courier New" w:hAnsi="Courier New" w:cs="Courier New"/>
          <w:sz w:val="24"/>
          <w:szCs w:val="24"/>
          <w:u w:val="single"/>
        </w:rPr>
        <w:t xml:space="preserve"> y del 1 al 10 de este mes se mantiene la habilidad </w:t>
      </w:r>
      <w:r>
        <w:rPr>
          <w:rFonts w:ascii="Courier New" w:hAnsi="Courier New" w:cs="Courier New"/>
          <w:sz w:val="24"/>
          <w:szCs w:val="24"/>
          <w:u w:val="single"/>
        </w:rPr>
        <w:t xml:space="preserve">ordinaria en agosto, </w:t>
      </w:r>
      <w:r w:rsidRPr="003D1398">
        <w:rPr>
          <w:rFonts w:ascii="Courier New" w:hAnsi="Courier New" w:cs="Courier New"/>
          <w:sz w:val="24"/>
          <w:szCs w:val="24"/>
          <w:u w:val="single"/>
        </w:rPr>
        <w:t>sólo para las materias relacionadas en el art. 43.4 LRJS.</w:t>
      </w:r>
    </w:p>
    <w:p w14:paraId="645A7F61" w14:textId="11E6F3CE" w:rsidR="00FB52CD" w:rsidRPr="00FB52CD" w:rsidRDefault="00FB52CD" w:rsidP="003D1398">
      <w:pPr>
        <w:ind w:firstLine="708"/>
        <w:jc w:val="both"/>
        <w:rPr>
          <w:rFonts w:ascii="Courier New" w:hAnsi="Courier New" w:cs="Courier New"/>
          <w:sz w:val="24"/>
          <w:szCs w:val="24"/>
        </w:rPr>
      </w:pPr>
      <w:r w:rsidRPr="00FB52CD">
        <w:rPr>
          <w:rFonts w:ascii="Courier New" w:hAnsi="Courier New" w:cs="Courier New"/>
          <w:sz w:val="24"/>
          <w:szCs w:val="24"/>
        </w:rPr>
        <w:t xml:space="preserve">La presentación de escritos y demandas URGENTES </w:t>
      </w:r>
      <w:r w:rsidR="003D1398">
        <w:rPr>
          <w:rFonts w:ascii="Courier New" w:hAnsi="Courier New" w:cs="Courier New"/>
          <w:sz w:val="24"/>
          <w:szCs w:val="24"/>
        </w:rPr>
        <w:t xml:space="preserve">del 1 al 10 de agosto </w:t>
      </w:r>
      <w:r w:rsidRPr="00FB52CD">
        <w:rPr>
          <w:rFonts w:ascii="Courier New" w:hAnsi="Courier New" w:cs="Courier New"/>
          <w:sz w:val="24"/>
          <w:szCs w:val="24"/>
        </w:rPr>
        <w:t xml:space="preserve">en los </w:t>
      </w:r>
      <w:r w:rsidR="001073EC">
        <w:rPr>
          <w:rFonts w:ascii="Courier New" w:hAnsi="Courier New" w:cs="Courier New"/>
          <w:sz w:val="24"/>
          <w:szCs w:val="24"/>
        </w:rPr>
        <w:t>procedimientos del ar</w:t>
      </w:r>
      <w:r w:rsidR="009945C2">
        <w:rPr>
          <w:rFonts w:ascii="Courier New" w:hAnsi="Courier New" w:cs="Courier New"/>
          <w:sz w:val="24"/>
          <w:szCs w:val="24"/>
        </w:rPr>
        <w:t>t</w:t>
      </w:r>
      <w:r w:rsidR="001073EC">
        <w:rPr>
          <w:rFonts w:ascii="Courier New" w:hAnsi="Courier New" w:cs="Courier New"/>
          <w:sz w:val="24"/>
          <w:szCs w:val="24"/>
        </w:rPr>
        <w:t>. 43</w:t>
      </w:r>
      <w:r w:rsidR="009945C2">
        <w:rPr>
          <w:rFonts w:ascii="Courier New" w:hAnsi="Courier New" w:cs="Courier New"/>
          <w:sz w:val="24"/>
          <w:szCs w:val="24"/>
        </w:rPr>
        <w:t>.</w:t>
      </w:r>
      <w:r w:rsidR="001073EC">
        <w:rPr>
          <w:rFonts w:ascii="Courier New" w:hAnsi="Courier New" w:cs="Courier New"/>
          <w:sz w:val="24"/>
          <w:szCs w:val="24"/>
        </w:rPr>
        <w:t>4 LRJS</w:t>
      </w:r>
      <w:r w:rsidR="009945C2">
        <w:rPr>
          <w:rFonts w:ascii="Courier New" w:hAnsi="Courier New" w:cs="Courier New"/>
          <w:sz w:val="24"/>
          <w:szCs w:val="24"/>
        </w:rPr>
        <w:t xml:space="preserve"> </w:t>
      </w:r>
      <w:r w:rsidRPr="00FB52CD">
        <w:rPr>
          <w:rFonts w:ascii="Courier New" w:hAnsi="Courier New" w:cs="Courier New"/>
          <w:sz w:val="24"/>
          <w:szCs w:val="24"/>
        </w:rPr>
        <w:t>a través del sistema</w:t>
      </w:r>
      <w:r w:rsidR="00DC2EBA">
        <w:rPr>
          <w:rFonts w:ascii="Courier New" w:hAnsi="Courier New" w:cs="Courier New"/>
          <w:sz w:val="24"/>
          <w:szCs w:val="24"/>
        </w:rPr>
        <w:t xml:space="preserve"> </w:t>
      </w:r>
      <w:proofErr w:type="spellStart"/>
      <w:r w:rsidRPr="00FB52CD">
        <w:rPr>
          <w:rFonts w:ascii="Courier New" w:hAnsi="Courier New" w:cs="Courier New"/>
          <w:sz w:val="24"/>
          <w:szCs w:val="24"/>
        </w:rPr>
        <w:t>LexNet</w:t>
      </w:r>
      <w:proofErr w:type="spellEnd"/>
      <w:r w:rsidR="009945C2">
        <w:rPr>
          <w:rFonts w:ascii="Courier New" w:hAnsi="Courier New" w:cs="Courier New"/>
          <w:sz w:val="24"/>
          <w:szCs w:val="24"/>
        </w:rPr>
        <w:t xml:space="preserve"> debe hacerse </w:t>
      </w:r>
      <w:r w:rsidRPr="00FB52CD">
        <w:rPr>
          <w:rFonts w:ascii="Courier New" w:hAnsi="Courier New" w:cs="Courier New"/>
          <w:sz w:val="24"/>
          <w:szCs w:val="24"/>
        </w:rPr>
        <w:t>activando la casilla correspondiente a “urgentes”.</w:t>
      </w:r>
    </w:p>
    <w:sectPr w:rsidR="00FB52CD" w:rsidRPr="00FB52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93"/>
    <w:rsid w:val="000A4893"/>
    <w:rsid w:val="000A7BBE"/>
    <w:rsid w:val="001073EC"/>
    <w:rsid w:val="00145A80"/>
    <w:rsid w:val="001B6B9D"/>
    <w:rsid w:val="00270961"/>
    <w:rsid w:val="003D1398"/>
    <w:rsid w:val="00682D21"/>
    <w:rsid w:val="008F0AAE"/>
    <w:rsid w:val="009945C2"/>
    <w:rsid w:val="00BE0211"/>
    <w:rsid w:val="00C43614"/>
    <w:rsid w:val="00C54187"/>
    <w:rsid w:val="00DB3637"/>
    <w:rsid w:val="00DC2EBA"/>
    <w:rsid w:val="00E6542A"/>
    <w:rsid w:val="00EE1EA0"/>
    <w:rsid w:val="00FB52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0B86"/>
  <w15:chartTrackingRefBased/>
  <w15:docId w15:val="{EF5EAF63-08DF-40CB-B36D-F7C6E8FB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68338">
      <w:bodyDiv w:val="1"/>
      <w:marLeft w:val="0"/>
      <w:marRight w:val="0"/>
      <w:marTop w:val="0"/>
      <w:marBottom w:val="0"/>
      <w:divBdr>
        <w:top w:val="none" w:sz="0" w:space="0" w:color="auto"/>
        <w:left w:val="none" w:sz="0" w:space="0" w:color="auto"/>
        <w:bottom w:val="none" w:sz="0" w:space="0" w:color="auto"/>
        <w:right w:val="none" w:sz="0" w:space="0" w:color="auto"/>
      </w:divBdr>
    </w:div>
    <w:div w:id="18986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4BB7538A0BE144A590B2C540271D03" ma:contentTypeVersion="13" ma:contentTypeDescription="Crear nuevo documento." ma:contentTypeScope="" ma:versionID="1d68f6a2b1c049138144ae39a675a901">
  <xsd:schema xmlns:xsd="http://www.w3.org/2001/XMLSchema" xmlns:xs="http://www.w3.org/2001/XMLSchema" xmlns:p="http://schemas.microsoft.com/office/2006/metadata/properties" xmlns:ns3="0d5f2d37-f168-4c46-a999-f8b2f75d4d20" xmlns:ns4="1f774a71-2d68-4c86-bd35-a55621cf09e2" targetNamespace="http://schemas.microsoft.com/office/2006/metadata/properties" ma:root="true" ma:fieldsID="4bc3da60714a96cee8c8127711d5f5e2" ns3:_="" ns4:_="">
    <xsd:import namespace="0d5f2d37-f168-4c46-a999-f8b2f75d4d20"/>
    <xsd:import namespace="1f774a71-2d68-4c86-bd35-a55621cf09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f2d37-f168-4c46-a999-f8b2f75d4d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74a71-2d68-4c86-bd35-a55621cf09e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69466-BDC8-4E18-B0AE-872D3AFCF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f2d37-f168-4c46-a999-f8b2f75d4d20"/>
    <ds:schemaRef ds:uri="1f774a71-2d68-4c86-bd35-a55621cf0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AF0A2-C520-4C50-9A71-17A06392CB11}">
  <ds:schemaRefs>
    <ds:schemaRef ds:uri="1f774a71-2d68-4c86-bd35-a55621cf09e2"/>
    <ds:schemaRef ds:uri="http://schemas.openxmlformats.org/package/2006/metadata/core-properties"/>
    <ds:schemaRef ds:uri="http://www.w3.org/XML/1998/namespace"/>
    <ds:schemaRef ds:uri="0d5f2d37-f168-4c46-a999-f8b2f75d4d20"/>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6F48628-0B7C-4268-96CA-BD6619356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3338</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Vercher Rosat</dc:creator>
  <cp:keywords/>
  <dc:description/>
  <cp:lastModifiedBy>papu</cp:lastModifiedBy>
  <cp:revision>2</cp:revision>
  <dcterms:created xsi:type="dcterms:W3CDTF">2020-08-03T06:41:00Z</dcterms:created>
  <dcterms:modified xsi:type="dcterms:W3CDTF">2020-08-03T06:41:00Z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0x010100664BB7538A0BE144A590B2C540271D03</vt:lpwstr>
  </property>
</Properties>
</file>